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B8C" w:rsidRPr="00E23FD0" w:rsidRDefault="003C4862" w:rsidP="00C83B8C">
      <w:pPr>
        <w:spacing w:after="120"/>
        <w:rPr>
          <w:rStyle w:val="Strong"/>
          <w:b w:val="0"/>
          <w:bCs w:val="0"/>
          <w:iCs/>
        </w:rPr>
      </w:pPr>
      <w:proofErr w:type="gramStart"/>
      <w:r w:rsidRPr="00E23FD0">
        <w:rPr>
          <w:rStyle w:val="Strong"/>
          <w:iCs/>
        </w:rPr>
        <w:t>Section 1.</w:t>
      </w:r>
      <w:proofErr w:type="gramEnd"/>
      <w:r w:rsidR="00C83B8C" w:rsidRPr="00E23FD0">
        <w:rPr>
          <w:rStyle w:val="Strong"/>
          <w:b w:val="0"/>
          <w:bCs w:val="0"/>
          <w:iCs/>
        </w:rPr>
        <w:t xml:space="preserve"> </w:t>
      </w:r>
      <w:r w:rsidRPr="00E23FD0">
        <w:rPr>
          <w:rStyle w:val="Strong"/>
          <w:bCs w:val="0"/>
          <w:iCs/>
        </w:rPr>
        <w:t>Applicant Information</w:t>
      </w:r>
    </w:p>
    <w:tbl>
      <w:tblPr>
        <w:tblStyle w:val="TableGrid"/>
        <w:tblW w:w="0" w:type="auto"/>
        <w:tblLook w:val="04A0"/>
      </w:tblPr>
      <w:tblGrid>
        <w:gridCol w:w="2358"/>
        <w:gridCol w:w="2070"/>
        <w:gridCol w:w="990"/>
        <w:gridCol w:w="858"/>
        <w:gridCol w:w="1459"/>
        <w:gridCol w:w="1615"/>
      </w:tblGrid>
      <w:tr w:rsidR="00C83B8C" w:rsidRPr="00E23FD0" w:rsidTr="00BC7C3F">
        <w:trPr>
          <w:trHeight w:val="593"/>
        </w:trPr>
        <w:tc>
          <w:tcPr>
            <w:tcW w:w="5418" w:type="dxa"/>
            <w:gridSpan w:val="3"/>
          </w:tcPr>
          <w:p w:rsidR="00C83B8C" w:rsidRPr="00E23FD0" w:rsidRDefault="00C83B8C" w:rsidP="00C83B8C">
            <w:pPr>
              <w:jc w:val="both"/>
              <w:rPr>
                <w:rStyle w:val="Strong"/>
                <w:b w:val="0"/>
                <w:bCs w:val="0"/>
                <w:sz w:val="18"/>
                <w:szCs w:val="18"/>
              </w:rPr>
            </w:pPr>
            <w:r w:rsidRPr="00E23FD0">
              <w:rPr>
                <w:rStyle w:val="Strong"/>
                <w:b w:val="0"/>
                <w:bCs w:val="0"/>
                <w:sz w:val="18"/>
                <w:szCs w:val="18"/>
              </w:rPr>
              <w:t>Business/Entity Name:</w:t>
            </w:r>
          </w:p>
        </w:tc>
        <w:tc>
          <w:tcPr>
            <w:tcW w:w="3932" w:type="dxa"/>
            <w:gridSpan w:val="3"/>
          </w:tcPr>
          <w:p w:rsidR="00C83B8C" w:rsidRPr="00E23FD0" w:rsidRDefault="00C83B8C" w:rsidP="000A065E">
            <w:pPr>
              <w:jc w:val="both"/>
              <w:rPr>
                <w:rStyle w:val="Strong"/>
                <w:b w:val="0"/>
                <w:bCs w:val="0"/>
                <w:sz w:val="18"/>
                <w:szCs w:val="18"/>
              </w:rPr>
            </w:pPr>
            <w:r w:rsidRPr="00E23FD0">
              <w:rPr>
                <w:rStyle w:val="Strong"/>
                <w:b w:val="0"/>
                <w:bCs w:val="0"/>
                <w:sz w:val="18"/>
                <w:szCs w:val="18"/>
              </w:rPr>
              <w:t>Contact Person (</w:t>
            </w:r>
            <w:r w:rsidR="000A065E" w:rsidRPr="00E23FD0">
              <w:rPr>
                <w:rStyle w:val="Strong"/>
                <w:b w:val="0"/>
                <w:bCs w:val="0"/>
                <w:sz w:val="18"/>
                <w:szCs w:val="18"/>
              </w:rPr>
              <w:t>o</w:t>
            </w:r>
            <w:r w:rsidRPr="00E23FD0">
              <w:rPr>
                <w:rStyle w:val="Strong"/>
                <w:b w:val="0"/>
                <w:bCs w:val="0"/>
                <w:sz w:val="18"/>
                <w:szCs w:val="18"/>
              </w:rPr>
              <w:t>f business):</w:t>
            </w:r>
          </w:p>
        </w:tc>
      </w:tr>
      <w:tr w:rsidR="00C83B8C" w:rsidRPr="00E23FD0" w:rsidTr="000A065E">
        <w:trPr>
          <w:trHeight w:val="530"/>
        </w:trPr>
        <w:tc>
          <w:tcPr>
            <w:tcW w:w="4428" w:type="dxa"/>
            <w:gridSpan w:val="2"/>
          </w:tcPr>
          <w:p w:rsidR="00C83B8C" w:rsidRPr="00E23FD0" w:rsidRDefault="00C83B8C" w:rsidP="00C83B8C">
            <w:pPr>
              <w:jc w:val="both"/>
              <w:rPr>
                <w:rStyle w:val="Strong"/>
                <w:b w:val="0"/>
                <w:bCs w:val="0"/>
                <w:sz w:val="18"/>
                <w:szCs w:val="18"/>
              </w:rPr>
            </w:pPr>
            <w:r w:rsidRPr="00E23FD0">
              <w:rPr>
                <w:rStyle w:val="Strong"/>
                <w:b w:val="0"/>
                <w:bCs w:val="0"/>
                <w:sz w:val="18"/>
                <w:szCs w:val="18"/>
              </w:rPr>
              <w:t>Mailing Address:</w:t>
            </w:r>
          </w:p>
        </w:tc>
        <w:tc>
          <w:tcPr>
            <w:tcW w:w="1848" w:type="dxa"/>
            <w:gridSpan w:val="2"/>
          </w:tcPr>
          <w:p w:rsidR="00C83B8C" w:rsidRPr="00E23FD0" w:rsidRDefault="00C83B8C" w:rsidP="00C83B8C">
            <w:pPr>
              <w:jc w:val="both"/>
              <w:rPr>
                <w:rStyle w:val="Strong"/>
                <w:b w:val="0"/>
                <w:bCs w:val="0"/>
                <w:sz w:val="18"/>
                <w:szCs w:val="18"/>
              </w:rPr>
            </w:pPr>
            <w:r w:rsidRPr="00E23FD0">
              <w:rPr>
                <w:rStyle w:val="Strong"/>
                <w:b w:val="0"/>
                <w:bCs w:val="0"/>
                <w:sz w:val="18"/>
                <w:szCs w:val="18"/>
              </w:rPr>
              <w:t>City:</w:t>
            </w:r>
          </w:p>
        </w:tc>
        <w:tc>
          <w:tcPr>
            <w:tcW w:w="1459" w:type="dxa"/>
          </w:tcPr>
          <w:p w:rsidR="00C83B8C" w:rsidRPr="00E23FD0" w:rsidRDefault="00C83B8C" w:rsidP="00C83B8C">
            <w:pPr>
              <w:jc w:val="both"/>
              <w:rPr>
                <w:rStyle w:val="Strong"/>
                <w:b w:val="0"/>
                <w:bCs w:val="0"/>
                <w:sz w:val="18"/>
                <w:szCs w:val="18"/>
              </w:rPr>
            </w:pPr>
            <w:r w:rsidRPr="00E23FD0">
              <w:rPr>
                <w:rStyle w:val="Strong"/>
                <w:b w:val="0"/>
                <w:bCs w:val="0"/>
                <w:sz w:val="18"/>
                <w:szCs w:val="18"/>
              </w:rPr>
              <w:t>State:</w:t>
            </w:r>
          </w:p>
        </w:tc>
        <w:tc>
          <w:tcPr>
            <w:tcW w:w="1615" w:type="dxa"/>
          </w:tcPr>
          <w:p w:rsidR="00C83B8C" w:rsidRPr="00E23FD0" w:rsidRDefault="00C83B8C" w:rsidP="00C83B8C">
            <w:pPr>
              <w:jc w:val="both"/>
              <w:rPr>
                <w:rStyle w:val="Strong"/>
                <w:b w:val="0"/>
                <w:bCs w:val="0"/>
                <w:sz w:val="18"/>
                <w:szCs w:val="18"/>
              </w:rPr>
            </w:pPr>
            <w:r w:rsidRPr="00E23FD0">
              <w:rPr>
                <w:rStyle w:val="Strong"/>
                <w:b w:val="0"/>
                <w:bCs w:val="0"/>
                <w:sz w:val="18"/>
                <w:szCs w:val="18"/>
              </w:rPr>
              <w:t>ZIP Code:</w:t>
            </w:r>
          </w:p>
        </w:tc>
      </w:tr>
      <w:tr w:rsidR="00C83B8C" w:rsidRPr="00E23FD0" w:rsidTr="000A065E">
        <w:trPr>
          <w:trHeight w:val="530"/>
        </w:trPr>
        <w:tc>
          <w:tcPr>
            <w:tcW w:w="2358" w:type="dxa"/>
          </w:tcPr>
          <w:p w:rsidR="00C83B8C" w:rsidRPr="00E23FD0" w:rsidRDefault="00C83B8C" w:rsidP="00C83B8C">
            <w:pPr>
              <w:rPr>
                <w:rStyle w:val="Strong"/>
                <w:b w:val="0"/>
                <w:bCs w:val="0"/>
                <w:sz w:val="18"/>
                <w:szCs w:val="18"/>
              </w:rPr>
            </w:pPr>
            <w:r w:rsidRPr="00E23FD0">
              <w:rPr>
                <w:rStyle w:val="Strong"/>
                <w:b w:val="0"/>
                <w:bCs w:val="0"/>
                <w:sz w:val="18"/>
                <w:szCs w:val="18"/>
              </w:rPr>
              <w:t>Telephone Number:</w:t>
            </w:r>
          </w:p>
        </w:tc>
        <w:tc>
          <w:tcPr>
            <w:tcW w:w="2070" w:type="dxa"/>
          </w:tcPr>
          <w:p w:rsidR="00C83B8C" w:rsidRPr="00E23FD0" w:rsidRDefault="00C83B8C" w:rsidP="00C83B8C">
            <w:pPr>
              <w:rPr>
                <w:rStyle w:val="Strong"/>
                <w:b w:val="0"/>
                <w:bCs w:val="0"/>
                <w:sz w:val="18"/>
                <w:szCs w:val="18"/>
              </w:rPr>
            </w:pPr>
            <w:r w:rsidRPr="00E23FD0">
              <w:rPr>
                <w:rStyle w:val="Strong"/>
                <w:b w:val="0"/>
                <w:bCs w:val="0"/>
                <w:sz w:val="18"/>
                <w:szCs w:val="18"/>
              </w:rPr>
              <w:t>Fax Number</w:t>
            </w:r>
            <w:r w:rsidR="002F1296" w:rsidRPr="00E23FD0">
              <w:rPr>
                <w:rStyle w:val="Strong"/>
                <w:b w:val="0"/>
                <w:bCs w:val="0"/>
                <w:sz w:val="18"/>
                <w:szCs w:val="18"/>
              </w:rPr>
              <w:t xml:space="preserve"> (optional</w:t>
            </w:r>
            <w:r w:rsidR="000A065E" w:rsidRPr="00E23FD0">
              <w:rPr>
                <w:rStyle w:val="Strong"/>
                <w:b w:val="0"/>
                <w:bCs w:val="0"/>
                <w:sz w:val="18"/>
                <w:szCs w:val="18"/>
              </w:rPr>
              <w:t>)</w:t>
            </w:r>
            <w:r w:rsidRPr="00E23FD0">
              <w:rPr>
                <w:rStyle w:val="Strong"/>
                <w:b w:val="0"/>
                <w:bCs w:val="0"/>
                <w:sz w:val="18"/>
                <w:szCs w:val="18"/>
              </w:rPr>
              <w:t>:</w:t>
            </w:r>
          </w:p>
        </w:tc>
        <w:tc>
          <w:tcPr>
            <w:tcW w:w="4922" w:type="dxa"/>
            <w:gridSpan w:val="4"/>
          </w:tcPr>
          <w:p w:rsidR="00C83B8C" w:rsidRPr="00E23FD0" w:rsidRDefault="00C83B8C" w:rsidP="00C83B8C">
            <w:pPr>
              <w:rPr>
                <w:rStyle w:val="Strong"/>
                <w:b w:val="0"/>
                <w:bCs w:val="0"/>
                <w:sz w:val="18"/>
                <w:szCs w:val="18"/>
              </w:rPr>
            </w:pPr>
            <w:r w:rsidRPr="00E23FD0">
              <w:rPr>
                <w:rStyle w:val="Strong"/>
                <w:b w:val="0"/>
                <w:bCs w:val="0"/>
                <w:sz w:val="18"/>
                <w:szCs w:val="18"/>
              </w:rPr>
              <w:t>E-Mail Address:</w:t>
            </w:r>
          </w:p>
        </w:tc>
      </w:tr>
      <w:tr w:rsidR="00C83B8C" w:rsidRPr="00E23FD0" w:rsidTr="002F1296">
        <w:trPr>
          <w:trHeight w:val="557"/>
        </w:trPr>
        <w:tc>
          <w:tcPr>
            <w:tcW w:w="9350" w:type="dxa"/>
            <w:gridSpan w:val="6"/>
          </w:tcPr>
          <w:p w:rsidR="002F1296" w:rsidRPr="00E23FD0" w:rsidRDefault="00C83B8C" w:rsidP="002F1296">
            <w:pPr>
              <w:rPr>
                <w:rStyle w:val="Strong"/>
                <w:b w:val="0"/>
                <w:bCs w:val="0"/>
                <w:sz w:val="18"/>
                <w:szCs w:val="18"/>
              </w:rPr>
            </w:pPr>
            <w:r w:rsidRPr="00E23FD0">
              <w:rPr>
                <w:rStyle w:val="Strong"/>
                <w:b w:val="0"/>
                <w:bCs w:val="0"/>
                <w:sz w:val="18"/>
                <w:szCs w:val="18"/>
              </w:rPr>
              <w:t>Application Type:</w:t>
            </w:r>
          </w:p>
          <w:p w:rsidR="00C83B8C" w:rsidRPr="00E23FD0" w:rsidRDefault="00844B6B" w:rsidP="002F1296">
            <w:pPr>
              <w:rPr>
                <w:rStyle w:val="Strong"/>
                <w:b w:val="0"/>
                <w:bCs w:val="0"/>
                <w:sz w:val="18"/>
                <w:szCs w:val="18"/>
              </w:rPr>
            </w:pPr>
            <w:r w:rsidRPr="00E23FD0">
              <w:rPr>
                <w:noProof/>
                <w:sz w:val="22"/>
                <w:szCs w:val="22"/>
              </w:rPr>
              <w:pict>
                <v:rect id="Rectangle 2" o:spid="_x0000_s1026" style="position:absolute;margin-left:53.25pt;margin-top:1.35pt;width:16.5pt;height:12.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" fillcolor="white [3212]" strokecolor="black [3213]" strokeweight="1pt"/>
              </w:pict>
            </w:r>
            <w:r w:rsidRPr="00E23FD0">
              <w:rPr>
                <w:noProof/>
                <w:sz w:val="22"/>
                <w:szCs w:val="22"/>
              </w:rPr>
              <w:pict>
                <v:rect id="Rectangle 1" o:spid="_x0000_s1029" style="position:absolute;margin-left:-.4pt;margin-top:1.35pt;width:16.5pt;height:12.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" fillcolor="white [3212]" strokecolor="black [3213]" strokeweight="1pt"/>
              </w:pict>
            </w:r>
            <w:r w:rsidR="002F1296" w:rsidRPr="00E23FD0">
              <w:rPr>
                <w:rStyle w:val="Strong"/>
                <w:b w:val="0"/>
                <w:bCs w:val="0"/>
                <w:sz w:val="22"/>
                <w:szCs w:val="22"/>
              </w:rPr>
              <w:t xml:space="preserve">        </w:t>
            </w:r>
            <w:r w:rsidR="00C83B8C" w:rsidRPr="00E23FD0">
              <w:rPr>
                <w:rStyle w:val="Strong"/>
                <w:b w:val="0"/>
                <w:bCs w:val="0"/>
                <w:sz w:val="22"/>
                <w:szCs w:val="22"/>
              </w:rPr>
              <w:t>New</w:t>
            </w:r>
            <w:r w:rsidR="002F1296" w:rsidRPr="00E23FD0">
              <w:rPr>
                <w:rStyle w:val="Strong"/>
                <w:b w:val="0"/>
                <w:bCs w:val="0"/>
                <w:sz w:val="22"/>
                <w:szCs w:val="22"/>
              </w:rPr>
              <w:t xml:space="preserve">            </w:t>
            </w:r>
            <w:r w:rsidR="00C83B8C" w:rsidRPr="00E23FD0">
              <w:rPr>
                <w:rStyle w:val="Strong"/>
                <w:b w:val="0"/>
                <w:bCs w:val="0"/>
                <w:sz w:val="22"/>
                <w:szCs w:val="22"/>
              </w:rPr>
              <w:t xml:space="preserve">Renewal – Permit </w:t>
            </w:r>
            <w:r w:rsidR="002F1296" w:rsidRPr="00E23FD0">
              <w:rPr>
                <w:rStyle w:val="Strong"/>
                <w:b w:val="0"/>
                <w:bCs w:val="0"/>
                <w:sz w:val="22"/>
                <w:szCs w:val="22"/>
              </w:rPr>
              <w:t>No.</w:t>
            </w:r>
            <w:r w:rsidR="00C83B8C" w:rsidRPr="00E23FD0">
              <w:rPr>
                <w:rStyle w:val="Strong"/>
                <w:b w:val="0"/>
                <w:bCs w:val="0"/>
                <w:sz w:val="22"/>
                <w:szCs w:val="22"/>
              </w:rPr>
              <w:t>: ______________</w:t>
            </w:r>
          </w:p>
        </w:tc>
      </w:tr>
    </w:tbl>
    <w:p w:rsidR="00C83B8C" w:rsidRPr="00E23FD0" w:rsidRDefault="003C4862" w:rsidP="00C83B8C">
      <w:pPr>
        <w:spacing w:before="120" w:after="120"/>
        <w:rPr>
          <w:rStyle w:val="Strong"/>
          <w:b w:val="0"/>
          <w:bCs w:val="0"/>
          <w:iCs/>
        </w:rPr>
      </w:pPr>
      <w:proofErr w:type="gramStart"/>
      <w:r w:rsidRPr="00E23FD0">
        <w:rPr>
          <w:rStyle w:val="Strong"/>
          <w:iCs/>
        </w:rPr>
        <w:t>Section 2.</w:t>
      </w:r>
      <w:proofErr w:type="gramEnd"/>
      <w:r w:rsidRPr="00E23FD0">
        <w:rPr>
          <w:rStyle w:val="Strong"/>
          <w:bCs w:val="0"/>
          <w:iCs/>
        </w:rPr>
        <w:t xml:space="preserve"> Load Contaminants</w:t>
      </w:r>
    </w:p>
    <w:tbl>
      <w:tblPr>
        <w:tblStyle w:val="TableGrid"/>
        <w:tblW w:w="0" w:type="auto"/>
        <w:tblLook w:val="04A0"/>
      </w:tblPr>
      <w:tblGrid>
        <w:gridCol w:w="9350"/>
      </w:tblGrid>
      <w:tr w:rsidR="00C83B8C" w:rsidRPr="00E23FD0" w:rsidTr="005F40B4">
        <w:trPr>
          <w:trHeight w:val="2393"/>
        </w:trPr>
        <w:tc>
          <w:tcPr>
            <w:tcW w:w="9350" w:type="dxa"/>
          </w:tcPr>
          <w:p w:rsidR="00C83B8C" w:rsidRPr="00E23FD0" w:rsidRDefault="002F1296" w:rsidP="00C83B8C">
            <w:pPr>
              <w:ind w:right="720"/>
              <w:rPr>
                <w:b/>
                <w:bCs/>
                <w:sz w:val="21"/>
                <w:szCs w:val="21"/>
              </w:rPr>
            </w:pPr>
            <w:r w:rsidRPr="00E23FD0">
              <w:rPr>
                <w:b/>
                <w:bCs/>
                <w:sz w:val="21"/>
                <w:szCs w:val="21"/>
              </w:rPr>
              <w:t xml:space="preserve">Contaminants - </w:t>
            </w:r>
            <w:r w:rsidR="00C83B8C" w:rsidRPr="00E23FD0">
              <w:rPr>
                <w:b/>
                <w:bCs/>
                <w:sz w:val="21"/>
                <w:szCs w:val="21"/>
              </w:rPr>
              <w:t xml:space="preserve">items totally prohibited. </w:t>
            </w:r>
            <w:r w:rsidR="00C83B8C" w:rsidRPr="00E23FD0">
              <w:rPr>
                <w:sz w:val="21"/>
                <w:szCs w:val="21"/>
              </w:rPr>
              <w:t>No person shall dump or cause to be dumped any of the following described waters or wastes to the Lake Poinsett Sanitary District’s evaporation pond, or lagoon, located on 197</w:t>
            </w:r>
            <w:r w:rsidR="00C83B8C" w:rsidRPr="00E23FD0">
              <w:rPr>
                <w:sz w:val="21"/>
                <w:szCs w:val="21"/>
                <w:vertAlign w:val="superscript"/>
              </w:rPr>
              <w:t>th</w:t>
            </w:r>
            <w:r w:rsidR="00C83B8C" w:rsidRPr="00E23FD0">
              <w:rPr>
                <w:sz w:val="21"/>
                <w:szCs w:val="21"/>
              </w:rPr>
              <w:t xml:space="preserve"> Street:</w:t>
            </w:r>
          </w:p>
          <w:p w:rsidR="00C83B8C" w:rsidRPr="00E23FD0" w:rsidRDefault="00C83B8C" w:rsidP="00C83B8C">
            <w:pPr>
              <w:pStyle w:val="ListParagraph"/>
              <w:numPr>
                <w:ilvl w:val="1"/>
                <w:numId w:val="1"/>
              </w:numPr>
              <w:spacing w:line="240" w:lineRule="auto"/>
              <w:ind w:left="690" w:right="720"/>
              <w:rPr>
                <w:rFonts w:ascii="Times New Roman" w:hAnsi="Times New Roman" w:cs="Times New Roman"/>
                <w:b/>
                <w:bCs/>
                <w:sz w:val="21"/>
                <w:szCs w:val="21"/>
              </w:rPr>
            </w:pPr>
            <w:r w:rsidRPr="00E23FD0">
              <w:rPr>
                <w:rFonts w:ascii="Times New Roman" w:hAnsi="Times New Roman" w:cs="Times New Roman"/>
                <w:sz w:val="21"/>
                <w:szCs w:val="21"/>
              </w:rPr>
              <w:t>Any gasoline, benzene, naphtha, fuel oil, or other flammable or explosive liquid, solid, or gas.</w:t>
            </w:r>
          </w:p>
          <w:p w:rsidR="00C83B8C" w:rsidRPr="00E23FD0" w:rsidRDefault="00C83B8C" w:rsidP="00C83B8C">
            <w:pPr>
              <w:pStyle w:val="ListParagraph"/>
              <w:numPr>
                <w:ilvl w:val="1"/>
                <w:numId w:val="1"/>
              </w:numPr>
              <w:spacing w:line="240" w:lineRule="auto"/>
              <w:ind w:left="690" w:right="720"/>
              <w:rPr>
                <w:rFonts w:ascii="Times New Roman" w:hAnsi="Times New Roman" w:cs="Times New Roman"/>
                <w:b/>
                <w:bCs/>
                <w:sz w:val="21"/>
                <w:szCs w:val="21"/>
              </w:rPr>
            </w:pPr>
            <w:r w:rsidRPr="00E23FD0">
              <w:rPr>
                <w:rFonts w:ascii="Times New Roman" w:hAnsi="Times New Roman" w:cs="Times New Roman"/>
                <w:sz w:val="21"/>
                <w:szCs w:val="21"/>
              </w:rPr>
              <w:t>Any waters or wastes containing toxic or poisonous solids, liquids, or gasses in sufficient quantity, either singly or by interaction with other wastes, to injure or interfere with any sewage treatment process, constitute a hazard to humans or animals, create a public nuisance, or create any hazard in the receiving waters of the evaporation pond, or lagoon, including but not limited to cyanides in excess of two (2) milligrams per liter as CN in the wastes as dumped to the District’s evaporation pond or lagoon.</w:t>
            </w:r>
          </w:p>
          <w:p w:rsidR="00C83B8C" w:rsidRPr="00E23FD0" w:rsidRDefault="00C83B8C" w:rsidP="00C83B8C">
            <w:pPr>
              <w:pStyle w:val="ListParagraph"/>
              <w:numPr>
                <w:ilvl w:val="1"/>
                <w:numId w:val="1"/>
              </w:numPr>
              <w:spacing w:line="240" w:lineRule="auto"/>
              <w:ind w:left="690" w:right="720"/>
              <w:rPr>
                <w:rFonts w:ascii="Times New Roman" w:hAnsi="Times New Roman" w:cs="Times New Roman"/>
                <w:b/>
                <w:bCs/>
                <w:sz w:val="21"/>
                <w:szCs w:val="21"/>
              </w:rPr>
            </w:pPr>
            <w:r w:rsidRPr="00E23FD0">
              <w:rPr>
                <w:rFonts w:ascii="Times New Roman" w:hAnsi="Times New Roman" w:cs="Times New Roman"/>
                <w:sz w:val="21"/>
                <w:szCs w:val="21"/>
              </w:rPr>
              <w:t xml:space="preserve">Any waters or wastes having a pH lower than 5.5 or having any other corrosive property capable of causing damage or hazard to structures, equipment, and personal of the Lake Poinsett Sanitary District. </w:t>
            </w:r>
          </w:p>
          <w:p w:rsidR="00C83B8C" w:rsidRPr="00E23FD0" w:rsidRDefault="00C83B8C" w:rsidP="00C83B8C">
            <w:pPr>
              <w:pStyle w:val="ListParagraph"/>
              <w:numPr>
                <w:ilvl w:val="1"/>
                <w:numId w:val="1"/>
              </w:numPr>
              <w:spacing w:line="240" w:lineRule="auto"/>
              <w:ind w:left="690" w:right="720"/>
              <w:rPr>
                <w:rFonts w:ascii="Times New Roman" w:hAnsi="Times New Roman" w:cs="Times New Roman"/>
                <w:b/>
                <w:bCs/>
                <w:sz w:val="21"/>
                <w:szCs w:val="21"/>
              </w:rPr>
            </w:pPr>
            <w:r w:rsidRPr="00E23FD0">
              <w:rPr>
                <w:rFonts w:ascii="Times New Roman" w:hAnsi="Times New Roman" w:cs="Times New Roman"/>
                <w:sz w:val="21"/>
                <w:szCs w:val="21"/>
              </w:rPr>
              <w:t>Any solid or viscous substances in quantities or of such size capable of causing interference with the proper operation of the evaporation pond or lagoon such as, but not limited to ashes, cinders, sand, mud, straw, shavings, metal, glass, rags, feathers, tar, plastics, wood, underground garbage, whole blood, paunch manure, hair and fleshing’s, end trails and paper dishes, cups, milk containers, etc., either whole or ground by garbage grinders.</w:t>
            </w:r>
          </w:p>
          <w:p w:rsidR="00C83B8C" w:rsidRPr="00E23FD0" w:rsidRDefault="00C83B8C" w:rsidP="002F1296">
            <w:pPr>
              <w:pStyle w:val="ListParagraph"/>
              <w:numPr>
                <w:ilvl w:val="1"/>
                <w:numId w:val="1"/>
              </w:numPr>
              <w:spacing w:line="240" w:lineRule="auto"/>
              <w:ind w:left="690" w:right="720"/>
              <w:rPr>
                <w:rStyle w:val="Strong"/>
                <w:rFonts w:ascii="Times New Roman" w:hAnsi="Times New Roman" w:cs="Times New Roman"/>
                <w:sz w:val="20"/>
                <w:szCs w:val="20"/>
              </w:rPr>
            </w:pPr>
            <w:r w:rsidRPr="00E23FD0">
              <w:rPr>
                <w:rFonts w:ascii="Times New Roman" w:hAnsi="Times New Roman" w:cs="Times New Roman"/>
                <w:sz w:val="21"/>
                <w:szCs w:val="21"/>
              </w:rPr>
              <w:t xml:space="preserve">The Board of Trustees of the </w:t>
            </w:r>
            <w:r w:rsidR="002F1296" w:rsidRPr="00E23FD0">
              <w:rPr>
                <w:rFonts w:ascii="Times New Roman" w:hAnsi="Times New Roman" w:cs="Times New Roman"/>
                <w:sz w:val="21"/>
                <w:szCs w:val="21"/>
              </w:rPr>
              <w:t>Lake Poinsett Sanitary District</w:t>
            </w:r>
            <w:r w:rsidR="0072498C" w:rsidRPr="00E23FD0">
              <w:rPr>
                <w:rFonts w:ascii="Times New Roman" w:hAnsi="Times New Roman" w:cs="Times New Roman"/>
                <w:sz w:val="21"/>
                <w:szCs w:val="21"/>
              </w:rPr>
              <w:t xml:space="preserve">, or their employees, </w:t>
            </w:r>
            <w:r w:rsidRPr="00E23FD0">
              <w:rPr>
                <w:rFonts w:ascii="Times New Roman" w:hAnsi="Times New Roman" w:cs="Times New Roman"/>
                <w:sz w:val="21"/>
                <w:szCs w:val="21"/>
              </w:rPr>
              <w:t>reserve the right to further prohibit specifically designated and described substances, materials, waters, or wastes if it appears lik</w:t>
            </w:r>
            <w:r w:rsidR="002F1296" w:rsidRPr="00E23FD0">
              <w:rPr>
                <w:rFonts w:ascii="Times New Roman" w:hAnsi="Times New Roman" w:cs="Times New Roman"/>
                <w:sz w:val="21"/>
                <w:szCs w:val="21"/>
              </w:rPr>
              <w:t xml:space="preserve">ely in the opinion of the Board, </w:t>
            </w:r>
            <w:r w:rsidR="0072498C" w:rsidRPr="00E23FD0">
              <w:rPr>
                <w:rFonts w:ascii="Times New Roman" w:hAnsi="Times New Roman" w:cs="Times New Roman"/>
                <w:sz w:val="21"/>
                <w:szCs w:val="21"/>
              </w:rPr>
              <w:t>or a</w:t>
            </w:r>
            <w:r w:rsidR="002F1296" w:rsidRPr="00E23FD0">
              <w:rPr>
                <w:rFonts w:ascii="Times New Roman" w:hAnsi="Times New Roman" w:cs="Times New Roman"/>
                <w:sz w:val="21"/>
                <w:szCs w:val="21"/>
              </w:rPr>
              <w:t xml:space="preserve"> LPSD </w:t>
            </w:r>
            <w:r w:rsidR="0072498C" w:rsidRPr="00E23FD0">
              <w:rPr>
                <w:rFonts w:ascii="Times New Roman" w:hAnsi="Times New Roman" w:cs="Times New Roman"/>
                <w:sz w:val="21"/>
                <w:szCs w:val="21"/>
              </w:rPr>
              <w:t xml:space="preserve">employee, </w:t>
            </w:r>
            <w:r w:rsidRPr="00E23FD0">
              <w:rPr>
                <w:rFonts w:ascii="Times New Roman" w:hAnsi="Times New Roman" w:cs="Times New Roman"/>
                <w:sz w:val="21"/>
                <w:szCs w:val="21"/>
              </w:rPr>
              <w:t>that such wastes can harm the evaporation pond or lagoon, any sewage treatment process, or equipment, or can otherwise endanger life, limb, public property or constitute a nuisance.</w:t>
            </w:r>
          </w:p>
        </w:tc>
      </w:tr>
    </w:tbl>
    <w:p w:rsidR="00C83B8C" w:rsidRPr="00E23FD0" w:rsidRDefault="00844B6B" w:rsidP="00C83B8C">
      <w:pPr>
        <w:spacing w:before="120" w:after="0"/>
        <w:rPr>
          <w:rStyle w:val="Strong"/>
          <w:b w:val="0"/>
          <w:bCs w:val="0"/>
          <w:sz w:val="22"/>
          <w:szCs w:val="22"/>
        </w:rPr>
      </w:pPr>
      <w:r w:rsidRPr="00E23FD0">
        <w:rPr>
          <w:noProof/>
          <w:sz w:val="22"/>
          <w:szCs w:val="22"/>
        </w:rPr>
        <w:pict>
          <v:rect id="Rectangle 6" o:spid="_x0000_s1028" style="position:absolute;margin-left:85.5pt;margin-top:33.55pt;width:27pt;height:1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" fillcolor="white [3212]" strokecolor="black [3213]" strokeweight="1pt"/>
        </w:pict>
      </w:r>
      <w:r w:rsidR="00C83B8C" w:rsidRPr="00E23FD0">
        <w:rPr>
          <w:rStyle w:val="Strong"/>
          <w:b w:val="0"/>
          <w:bCs w:val="0"/>
          <w:sz w:val="22"/>
          <w:szCs w:val="22"/>
        </w:rPr>
        <w:t xml:space="preserve">By initialing this box you acknowledge that you have read the box above regarding Contaminants and you further acknowledge that you understand and agree not to dump any of the listed contaminants into the LPSD Lagoon: </w:t>
      </w:r>
    </w:p>
    <w:p w:rsidR="00C83B8C" w:rsidRPr="00E23FD0" w:rsidRDefault="00844B6B" w:rsidP="00C83B8C">
      <w:pPr>
        <w:pBdr>
          <w:bottom w:val="single" w:sz="6" w:space="9" w:color="auto"/>
        </w:pBdr>
        <w:spacing w:before="120" w:after="0"/>
        <w:rPr>
          <w:rStyle w:val="Strong"/>
          <w:b w:val="0"/>
          <w:bCs w:val="0"/>
          <w:sz w:val="22"/>
          <w:szCs w:val="22"/>
        </w:rPr>
      </w:pPr>
      <w:r w:rsidRPr="00E23FD0">
        <w:rPr>
          <w:noProof/>
          <w:sz w:val="22"/>
          <w:szCs w:val="22"/>
        </w:rPr>
        <w:pict>
          <v:rect id="Rectangle 7" o:spid="_x0000_s1027" style="position:absolute;margin-left:363pt;margin-top:48.65pt;width:27pt;height: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" fillcolor="white [3212]" strokecolor="black [3213]" strokeweight="1pt"/>
        </w:pict>
      </w:r>
      <w:r w:rsidR="00C83B8C" w:rsidRPr="00E23FD0">
        <w:rPr>
          <w:rStyle w:val="Strong"/>
          <w:b w:val="0"/>
          <w:bCs w:val="0"/>
          <w:sz w:val="22"/>
          <w:szCs w:val="22"/>
        </w:rPr>
        <w:t>By initialing this box you acknowledge that you have read, under</w:t>
      </w:r>
      <w:r w:rsidR="00BC7C3F" w:rsidRPr="00E23FD0">
        <w:rPr>
          <w:rStyle w:val="Strong"/>
          <w:b w:val="0"/>
          <w:bCs w:val="0"/>
          <w:sz w:val="22"/>
          <w:szCs w:val="22"/>
        </w:rPr>
        <w:t xml:space="preserve">stand, and agree to abide by Resolution 2021-12-11-2 and the </w:t>
      </w:r>
      <w:r w:rsidR="00C83B8C" w:rsidRPr="00E23FD0">
        <w:rPr>
          <w:rStyle w:val="Strong"/>
          <w:b w:val="0"/>
          <w:bCs w:val="0"/>
          <w:sz w:val="22"/>
          <w:szCs w:val="22"/>
        </w:rPr>
        <w:t>Policy Gover</w:t>
      </w:r>
      <w:r w:rsidR="002F1296" w:rsidRPr="00E23FD0">
        <w:rPr>
          <w:rStyle w:val="Strong"/>
          <w:b w:val="0"/>
          <w:bCs w:val="0"/>
          <w:sz w:val="22"/>
          <w:szCs w:val="22"/>
        </w:rPr>
        <w:t xml:space="preserve">ning the Use and Discharge into </w:t>
      </w:r>
      <w:r w:rsidR="007A43FD" w:rsidRPr="00E23FD0">
        <w:rPr>
          <w:rStyle w:val="Strong"/>
          <w:b w:val="0"/>
          <w:bCs w:val="0"/>
          <w:sz w:val="22"/>
          <w:szCs w:val="22"/>
        </w:rPr>
        <w:t xml:space="preserve">the Lake Poinsett Sanitary District </w:t>
      </w:r>
      <w:r w:rsidR="00C83B8C" w:rsidRPr="00E23FD0">
        <w:rPr>
          <w:rStyle w:val="Strong"/>
          <w:b w:val="0"/>
          <w:bCs w:val="0"/>
          <w:sz w:val="22"/>
          <w:szCs w:val="22"/>
        </w:rPr>
        <w:t>Lagoon</w:t>
      </w:r>
      <w:r w:rsidR="007342E8" w:rsidRPr="00E23FD0">
        <w:rPr>
          <w:rStyle w:val="Strong"/>
          <w:b w:val="0"/>
          <w:bCs w:val="0"/>
          <w:sz w:val="22"/>
          <w:szCs w:val="22"/>
        </w:rPr>
        <w:t xml:space="preserve"> and to Provide </w:t>
      </w:r>
      <w:r w:rsidR="007A43FD" w:rsidRPr="00E23FD0">
        <w:rPr>
          <w:rStyle w:val="Strong"/>
          <w:b w:val="0"/>
          <w:bCs w:val="0"/>
          <w:sz w:val="22"/>
          <w:szCs w:val="22"/>
        </w:rPr>
        <w:t>for the Need of</w:t>
      </w:r>
      <w:r w:rsidR="007342E8" w:rsidRPr="00E23FD0">
        <w:rPr>
          <w:rStyle w:val="Strong"/>
          <w:b w:val="0"/>
          <w:bCs w:val="0"/>
          <w:sz w:val="22"/>
          <w:szCs w:val="22"/>
        </w:rPr>
        <w:t xml:space="preserve"> an Application and Permit, </w:t>
      </w:r>
      <w:r w:rsidR="00C83B8C" w:rsidRPr="00E23FD0">
        <w:rPr>
          <w:rStyle w:val="Strong"/>
          <w:b w:val="0"/>
          <w:bCs w:val="0"/>
          <w:sz w:val="22"/>
          <w:szCs w:val="22"/>
        </w:rPr>
        <w:t>in</w:t>
      </w:r>
      <w:r w:rsidR="007342E8" w:rsidRPr="00E23FD0">
        <w:rPr>
          <w:rStyle w:val="Strong"/>
          <w:b w:val="0"/>
          <w:bCs w:val="0"/>
          <w:sz w:val="22"/>
          <w:szCs w:val="22"/>
        </w:rPr>
        <w:t xml:space="preserve">cluding the fee of $35 per load, the $1,000 fine </w:t>
      </w:r>
      <w:r w:rsidR="00C83B8C" w:rsidRPr="00E23FD0">
        <w:rPr>
          <w:rStyle w:val="Strong"/>
          <w:b w:val="0"/>
          <w:bCs w:val="0"/>
          <w:sz w:val="22"/>
          <w:szCs w:val="22"/>
        </w:rPr>
        <w:t xml:space="preserve">and that the permit, if approved, must be in your possession to dump:  </w:t>
      </w:r>
    </w:p>
    <w:p w:rsidR="00C83B8C" w:rsidRPr="00E23FD0" w:rsidRDefault="00C83B8C" w:rsidP="00C83B8C">
      <w:pPr>
        <w:pBdr>
          <w:bottom w:val="single" w:sz="6" w:space="9" w:color="auto"/>
        </w:pBdr>
        <w:spacing w:before="480" w:after="0"/>
        <w:rPr>
          <w:rStyle w:val="Strong"/>
          <w:b w:val="0"/>
          <w:bCs w:val="0"/>
        </w:rPr>
      </w:pPr>
      <w:r w:rsidRPr="00E23FD0">
        <w:rPr>
          <w:rStyle w:val="Strong"/>
          <w:b w:val="0"/>
          <w:bCs w:val="0"/>
        </w:rPr>
        <w:t>Applicant Signature</w:t>
      </w:r>
      <w:proofErr w:type="gramStart"/>
      <w:r w:rsidRPr="00E23FD0">
        <w:rPr>
          <w:rStyle w:val="Strong"/>
          <w:b w:val="0"/>
          <w:bCs w:val="0"/>
        </w:rPr>
        <w:t>:_</w:t>
      </w:r>
      <w:proofErr w:type="gramEnd"/>
      <w:r w:rsidRPr="00E23FD0">
        <w:rPr>
          <w:rStyle w:val="Strong"/>
          <w:b w:val="0"/>
          <w:bCs w:val="0"/>
        </w:rPr>
        <w:t>_____________</w:t>
      </w:r>
      <w:r w:rsidR="002F1296" w:rsidRPr="00E23FD0">
        <w:rPr>
          <w:rStyle w:val="Strong"/>
          <w:b w:val="0"/>
          <w:bCs w:val="0"/>
        </w:rPr>
        <w:t>__</w:t>
      </w:r>
      <w:r w:rsidRPr="00E23FD0">
        <w:rPr>
          <w:rStyle w:val="Strong"/>
          <w:b w:val="0"/>
          <w:bCs w:val="0"/>
        </w:rPr>
        <w:t>_______</w:t>
      </w:r>
      <w:r w:rsidR="00BC7C3F" w:rsidRPr="00E23FD0">
        <w:rPr>
          <w:rStyle w:val="Strong"/>
          <w:b w:val="0"/>
          <w:bCs w:val="0"/>
        </w:rPr>
        <w:t>__</w:t>
      </w:r>
      <w:r w:rsidRPr="00E23FD0">
        <w:rPr>
          <w:rStyle w:val="Strong"/>
          <w:b w:val="0"/>
          <w:bCs w:val="0"/>
        </w:rPr>
        <w:t>_____ Date: _</w:t>
      </w:r>
      <w:r w:rsidR="002F1296" w:rsidRPr="00E23FD0">
        <w:rPr>
          <w:rStyle w:val="Strong"/>
          <w:b w:val="0"/>
          <w:bCs w:val="0"/>
        </w:rPr>
        <w:t>__</w:t>
      </w:r>
      <w:r w:rsidRPr="00E23FD0">
        <w:rPr>
          <w:rStyle w:val="Strong"/>
          <w:b w:val="0"/>
          <w:bCs w:val="0"/>
        </w:rPr>
        <w:t>_____</w:t>
      </w:r>
      <w:r w:rsidR="00BC7C3F" w:rsidRPr="00E23FD0">
        <w:rPr>
          <w:rStyle w:val="Strong"/>
          <w:b w:val="0"/>
          <w:bCs w:val="0"/>
        </w:rPr>
        <w:t>_</w:t>
      </w:r>
      <w:r w:rsidRPr="00E23FD0">
        <w:rPr>
          <w:rStyle w:val="Strong"/>
          <w:b w:val="0"/>
          <w:bCs w:val="0"/>
        </w:rPr>
        <w:t>_____</w:t>
      </w:r>
    </w:p>
    <w:sectPr w:rsidR="00C83B8C" w:rsidRPr="00E23FD0" w:rsidSect="00EC438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EA9" w:rsidRDefault="00B05EA9" w:rsidP="00C83B8C">
      <w:pPr>
        <w:spacing w:after="0" w:line="240" w:lineRule="auto"/>
      </w:pPr>
      <w:r>
        <w:separator/>
      </w:r>
    </w:p>
  </w:endnote>
  <w:endnote w:type="continuationSeparator" w:id="0">
    <w:p w:rsidR="00B05EA9" w:rsidRDefault="00B05EA9" w:rsidP="00C83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8C" w:rsidRPr="00C83B8C" w:rsidRDefault="00C83B8C" w:rsidP="00C83B8C">
    <w:pPr>
      <w:spacing w:before="120" w:after="0"/>
      <w:rPr>
        <w:rStyle w:val="Strong"/>
        <w:b w:val="0"/>
        <w:bCs w:val="0"/>
      </w:rPr>
    </w:pPr>
    <w:r w:rsidRPr="00C83B8C">
      <w:rPr>
        <w:rStyle w:val="Strong"/>
      </w:rPr>
      <w:t xml:space="preserve">This portion for </w:t>
    </w:r>
    <w:r w:rsidRPr="00E23FD0">
      <w:rPr>
        <w:rStyle w:val="Strong"/>
      </w:rPr>
      <w:t xml:space="preserve">District use only.  </w:t>
    </w:r>
    <w:r w:rsidRPr="00E23FD0">
      <w:rPr>
        <w:rStyle w:val="Strong"/>
        <w:b w:val="0"/>
        <w:bCs w:val="0"/>
      </w:rPr>
      <w:t>Issued Permit</w:t>
    </w:r>
    <w:r w:rsidR="002F1296" w:rsidRPr="00E23FD0">
      <w:rPr>
        <w:rStyle w:val="Strong"/>
        <w:b w:val="0"/>
        <w:bCs w:val="0"/>
      </w:rPr>
      <w:t xml:space="preserve"> No.</w:t>
    </w:r>
    <w:r w:rsidRPr="00E23FD0">
      <w:rPr>
        <w:rStyle w:val="Strong"/>
        <w:b w:val="0"/>
        <w:bCs w:val="0"/>
      </w:rPr>
      <w:t>: __</w:t>
    </w:r>
    <w:r w:rsidR="002F1296" w:rsidRPr="00E23FD0">
      <w:rPr>
        <w:rStyle w:val="Strong"/>
        <w:b w:val="0"/>
        <w:bCs w:val="0"/>
      </w:rPr>
      <w:t>___</w:t>
    </w:r>
    <w:r w:rsidRPr="00E23FD0">
      <w:rPr>
        <w:rStyle w:val="Strong"/>
        <w:b w:val="0"/>
        <w:bCs w:val="0"/>
      </w:rPr>
      <w:t>_</w:t>
    </w:r>
    <w:r w:rsidR="00BC7C3F" w:rsidRPr="00E23FD0">
      <w:rPr>
        <w:rStyle w:val="Strong"/>
        <w:b w:val="0"/>
        <w:bCs w:val="0"/>
      </w:rPr>
      <w:t>__</w:t>
    </w:r>
    <w:r w:rsidRPr="00E23FD0">
      <w:rPr>
        <w:rStyle w:val="Strong"/>
        <w:b w:val="0"/>
        <w:bCs w:val="0"/>
      </w:rPr>
      <w:t>_______</w:t>
    </w:r>
  </w:p>
  <w:p w:rsidR="00C83B8C" w:rsidRPr="00C83B8C" w:rsidRDefault="002F1296" w:rsidP="00C83B8C">
    <w:pPr>
      <w:spacing w:before="120" w:after="0"/>
      <w:rPr>
        <w:rStyle w:val="Strong"/>
        <w:b w:val="0"/>
        <w:bCs w:val="0"/>
      </w:rPr>
    </w:pPr>
    <w:r>
      <w:rPr>
        <w:rStyle w:val="Strong"/>
        <w:b w:val="0"/>
        <w:bCs w:val="0"/>
      </w:rPr>
      <w:t>Application Received</w:t>
    </w:r>
    <w:r w:rsidR="0072498C">
      <w:rPr>
        <w:rStyle w:val="Strong"/>
        <w:b w:val="0"/>
        <w:bCs w:val="0"/>
      </w:rPr>
      <w:t xml:space="preserve"> and Approved</w:t>
    </w:r>
    <w:proofErr w:type="gramStart"/>
    <w:r w:rsidR="00BC7C3F">
      <w:rPr>
        <w:rStyle w:val="Strong"/>
        <w:b w:val="0"/>
        <w:bCs w:val="0"/>
      </w:rPr>
      <w:t>:_</w:t>
    </w:r>
    <w:proofErr w:type="gramEnd"/>
    <w:r w:rsidR="00BC7C3F">
      <w:rPr>
        <w:rStyle w:val="Strong"/>
        <w:b w:val="0"/>
        <w:bCs w:val="0"/>
      </w:rPr>
      <w:t xml:space="preserve">______________ </w:t>
    </w:r>
    <w:r w:rsidR="00C83B8C">
      <w:rPr>
        <w:rStyle w:val="Strong"/>
        <w:b w:val="0"/>
        <w:bCs w:val="0"/>
      </w:rPr>
      <w:t>By:</w:t>
    </w:r>
    <w:r w:rsidR="00BC7C3F">
      <w:rPr>
        <w:rStyle w:val="Strong"/>
        <w:b w:val="0"/>
        <w:bCs w:val="0"/>
      </w:rPr>
      <w:t>___________</w:t>
    </w:r>
    <w:r w:rsidR="00C83B8C">
      <w:rPr>
        <w:rStyle w:val="Strong"/>
        <w:b w:val="0"/>
        <w:bCs w:val="0"/>
      </w:rPr>
      <w:t>______</w:t>
    </w:r>
    <w:r>
      <w:rPr>
        <w:rStyle w:val="Strong"/>
        <w:b w:val="0"/>
        <w:bCs w:val="0"/>
      </w:rPr>
      <w:t>__</w:t>
    </w:r>
    <w:r w:rsidR="00C83B8C">
      <w:rPr>
        <w:rStyle w:val="Strong"/>
        <w:b w:val="0"/>
        <w:bCs w:val="0"/>
      </w:rPr>
      <w:t>_________</w:t>
    </w:r>
  </w:p>
  <w:p w:rsidR="00C83B8C" w:rsidRDefault="00C83B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EA9" w:rsidRDefault="00B05EA9" w:rsidP="00C83B8C">
      <w:pPr>
        <w:spacing w:after="0" w:line="240" w:lineRule="auto"/>
      </w:pPr>
      <w:r>
        <w:separator/>
      </w:r>
    </w:p>
  </w:footnote>
  <w:footnote w:type="continuationSeparator" w:id="0">
    <w:p w:rsidR="00B05EA9" w:rsidRDefault="00B05EA9" w:rsidP="00C83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65E" w:rsidRPr="00E23FD0" w:rsidRDefault="003C4862" w:rsidP="00C83B8C">
    <w:pPr>
      <w:spacing w:after="0"/>
      <w:jc w:val="center"/>
      <w:rPr>
        <w:rStyle w:val="Strong"/>
      </w:rPr>
    </w:pPr>
    <w:r w:rsidRPr="00E23FD0">
      <w:rPr>
        <w:rStyle w:val="Strong"/>
      </w:rPr>
      <w:t xml:space="preserve">APPLICATION AND PERMIT TO DISCHARGE INTO THE </w:t>
    </w:r>
  </w:p>
  <w:p w:rsidR="00C83B8C" w:rsidRPr="00E23FD0" w:rsidRDefault="003C4862" w:rsidP="00107606">
    <w:pPr>
      <w:spacing w:after="0"/>
      <w:jc w:val="center"/>
      <w:rPr>
        <w:rStyle w:val="Strong"/>
      </w:rPr>
    </w:pPr>
    <w:r w:rsidRPr="00E23FD0">
      <w:rPr>
        <w:rStyle w:val="Strong"/>
      </w:rPr>
      <w:t>LAKE POINSETT SANITARY DISTRICT LAGOON</w:t>
    </w:r>
  </w:p>
  <w:p w:rsidR="00107606" w:rsidRPr="00107606" w:rsidRDefault="00107606" w:rsidP="00107606">
    <w:pPr>
      <w:spacing w:after="0"/>
      <w:jc w:val="center"/>
      <w:rPr>
        <w:b/>
        <w:bCs/>
        <w:color w:val="FF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8BB"/>
    <w:multiLevelType w:val="hybridMultilevel"/>
    <w:tmpl w:val="C2E0ACF6"/>
    <w:lvl w:ilvl="0" w:tplc="DDDCDA1A">
      <w:start w:val="1"/>
      <w:numFmt w:val="upperRoman"/>
      <w:lvlText w:val="%1."/>
      <w:lvlJc w:val="right"/>
      <w:pPr>
        <w:ind w:left="1440" w:hanging="360"/>
      </w:pPr>
      <w:rPr>
        <w:b w:val="0"/>
      </w:rPr>
    </w:lvl>
    <w:lvl w:ilvl="1" w:tplc="EB54B5EA">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rsids>
    <w:rsidRoot w:val="00C83B8C"/>
    <w:rsid w:val="000A065E"/>
    <w:rsid w:val="00107606"/>
    <w:rsid w:val="001B3835"/>
    <w:rsid w:val="002F1296"/>
    <w:rsid w:val="0034239E"/>
    <w:rsid w:val="0039307F"/>
    <w:rsid w:val="003C4862"/>
    <w:rsid w:val="00445E10"/>
    <w:rsid w:val="00554E08"/>
    <w:rsid w:val="0072498C"/>
    <w:rsid w:val="007342E8"/>
    <w:rsid w:val="007556F4"/>
    <w:rsid w:val="007A43FD"/>
    <w:rsid w:val="00844B6B"/>
    <w:rsid w:val="00996ADA"/>
    <w:rsid w:val="009D5CF3"/>
    <w:rsid w:val="00AD081D"/>
    <w:rsid w:val="00AD4084"/>
    <w:rsid w:val="00B05EA9"/>
    <w:rsid w:val="00BC7C3F"/>
    <w:rsid w:val="00C13BAC"/>
    <w:rsid w:val="00C83B8C"/>
    <w:rsid w:val="00E23FD0"/>
    <w:rsid w:val="00E4507A"/>
    <w:rsid w:val="00EC4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3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3B8C"/>
    <w:rPr>
      <w:b/>
      <w:bCs/>
    </w:rPr>
  </w:style>
  <w:style w:type="table" w:styleId="TableGrid">
    <w:name w:val="Table Grid"/>
    <w:basedOn w:val="TableNormal"/>
    <w:uiPriority w:val="39"/>
    <w:rsid w:val="00C8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3B8C"/>
    <w:pPr>
      <w:spacing w:after="0" w:line="276" w:lineRule="auto"/>
      <w:ind w:left="720"/>
      <w:contextualSpacing/>
    </w:pPr>
    <w:rPr>
      <w:rFonts w:ascii="Arial" w:eastAsia="Arial" w:hAnsi="Arial" w:cs="Arial"/>
      <w:sz w:val="22"/>
      <w:szCs w:val="22"/>
    </w:rPr>
  </w:style>
  <w:style w:type="paragraph" w:styleId="Header">
    <w:name w:val="header"/>
    <w:basedOn w:val="Normal"/>
    <w:link w:val="HeaderChar"/>
    <w:uiPriority w:val="99"/>
    <w:unhideWhenUsed/>
    <w:rsid w:val="00C83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8C"/>
  </w:style>
  <w:style w:type="paragraph" w:styleId="Footer">
    <w:name w:val="footer"/>
    <w:basedOn w:val="Normal"/>
    <w:link w:val="FooterChar"/>
    <w:uiPriority w:val="99"/>
    <w:unhideWhenUsed/>
    <w:rsid w:val="00C83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8C"/>
  </w:style>
</w:styles>
</file>

<file path=word/webSettings.xml><?xml version="1.0" encoding="utf-8"?>
<w:webSettings xmlns:r="http://schemas.openxmlformats.org/officeDocument/2006/relationships" xmlns:w="http://schemas.openxmlformats.org/wordprocessingml/2006/main">
  <w:divs>
    <w:div w:id="382414454">
      <w:bodyDiv w:val="1"/>
      <w:marLeft w:val="0"/>
      <w:marRight w:val="0"/>
      <w:marTop w:val="0"/>
      <w:marBottom w:val="0"/>
      <w:divBdr>
        <w:top w:val="none" w:sz="0" w:space="0" w:color="auto"/>
        <w:left w:val="none" w:sz="0" w:space="0" w:color="auto"/>
        <w:bottom w:val="none" w:sz="0" w:space="0" w:color="auto"/>
        <w:right w:val="none" w:sz="0" w:space="0" w:color="auto"/>
      </w:divBdr>
    </w:div>
    <w:div w:id="463040774">
      <w:bodyDiv w:val="1"/>
      <w:marLeft w:val="0"/>
      <w:marRight w:val="0"/>
      <w:marTop w:val="0"/>
      <w:marBottom w:val="0"/>
      <w:divBdr>
        <w:top w:val="none" w:sz="0" w:space="0" w:color="auto"/>
        <w:left w:val="none" w:sz="0" w:space="0" w:color="auto"/>
        <w:bottom w:val="none" w:sz="0" w:space="0" w:color="auto"/>
        <w:right w:val="none" w:sz="0" w:space="0" w:color="auto"/>
      </w:divBdr>
    </w:div>
    <w:div w:id="13173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BA7BAB6E61E4FA087C6D56BAC8588" ma:contentTypeVersion="7" ma:contentTypeDescription="Create a new document." ma:contentTypeScope="" ma:versionID="99420c809fdc9d4a25b73a3373dc07f9">
  <xsd:schema xmlns:xsd="http://www.w3.org/2001/XMLSchema" xmlns:xs="http://www.w3.org/2001/XMLSchema" xmlns:p="http://schemas.microsoft.com/office/2006/metadata/properties" xmlns:ns3="0e768431-fc8f-44b2-9d18-332c5f4589c9" xmlns:ns4="c263cf3c-0d75-4287-8a9a-d44ae35f8f56" targetNamespace="http://schemas.microsoft.com/office/2006/metadata/properties" ma:root="true" ma:fieldsID="c2cdb66f066550b744acecba0e336cb2" ns3:_="" ns4:_="">
    <xsd:import namespace="0e768431-fc8f-44b2-9d18-332c5f4589c9"/>
    <xsd:import namespace="c263cf3c-0d75-4287-8a9a-d44ae35f8f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68431-fc8f-44b2-9d18-332c5f458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3cf3c-0d75-4287-8a9a-d44ae35f8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44B0-4365-410A-AF63-2597643C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68431-fc8f-44b2-9d18-332c5f4589c9"/>
    <ds:schemaRef ds:uri="c263cf3c-0d75-4287-8a9a-d44ae35f8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EBA1E-2F95-49C3-A94A-C346842A3912}">
  <ds:schemaRefs>
    <ds:schemaRef ds:uri="http://schemas.microsoft.com/sharepoint/v3/contenttype/forms"/>
  </ds:schemaRefs>
</ds:datastoreItem>
</file>

<file path=customXml/itemProps3.xml><?xml version="1.0" encoding="utf-8"?>
<ds:datastoreItem xmlns:ds="http://schemas.openxmlformats.org/officeDocument/2006/customXml" ds:itemID="{404B4A11-8CE6-4C2E-B884-EEE5B1E32B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2B4237-BE1E-4F67-B204-827FB43D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Miller</dc:creator>
  <cp:keywords/>
  <dc:description/>
  <cp:lastModifiedBy>lakep</cp:lastModifiedBy>
  <cp:revision>10</cp:revision>
  <cp:lastPrinted>2022-02-03T14:43:00Z</cp:lastPrinted>
  <dcterms:created xsi:type="dcterms:W3CDTF">2022-01-03T23:35:00Z</dcterms:created>
  <dcterms:modified xsi:type="dcterms:W3CDTF">2022-02-03T14:44:00Z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0x010100EEFBA7BAB6E61E4FA087C6D56BAC8588</vt:lpwstr>
  </property>
</Properties>
</file>